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72660" w14:textId="380C2627" w:rsidR="00F40EDA" w:rsidRPr="00F40EDA" w:rsidRDefault="00F40EDA" w:rsidP="00F40EDA">
      <w:pPr>
        <w:rPr>
          <w:rFonts w:ascii="Arial" w:eastAsia="Times New Roman" w:hAnsi="Arial" w:cs="Arial"/>
          <w:b/>
          <w:bCs/>
          <w:sz w:val="24"/>
          <w:szCs w:val="24"/>
          <w:u w:val="single"/>
          <w:lang w:eastAsia="en-GB"/>
        </w:rPr>
      </w:pPr>
      <w:r w:rsidRPr="00F40EDA">
        <w:rPr>
          <w:rFonts w:ascii="Arial" w:hAnsi="Arial" w:cs="Arial"/>
          <w:b/>
          <w:bCs/>
          <w:sz w:val="24"/>
          <w:szCs w:val="24"/>
          <w:u w:val="single"/>
        </w:rPr>
        <w:t>Cyber sermon 33: 1.11.20</w:t>
      </w:r>
      <w:r w:rsidRPr="00F40EDA">
        <w:rPr>
          <w:rFonts w:ascii="Arial" w:hAnsi="Arial" w:cs="Arial"/>
          <w:b/>
          <w:bCs/>
          <w:sz w:val="24"/>
          <w:szCs w:val="24"/>
        </w:rPr>
        <w:t xml:space="preserve">: </w:t>
      </w:r>
      <w:r w:rsidRPr="00F40EDA">
        <w:rPr>
          <w:rFonts w:ascii="Arial" w:eastAsia="Times New Roman" w:hAnsi="Arial" w:cs="Arial"/>
          <w:b/>
          <w:bCs/>
          <w:color w:val="000000"/>
          <w:sz w:val="24"/>
          <w:szCs w:val="24"/>
          <w:u w:val="single"/>
          <w:lang w:eastAsia="en-GB"/>
        </w:rPr>
        <w:t>A Glorious Future</w:t>
      </w:r>
      <w:r w:rsidRPr="00F40EDA">
        <w:rPr>
          <w:rFonts w:ascii="Arial" w:eastAsia="Times New Roman" w:hAnsi="Arial" w:cs="Arial"/>
          <w:b/>
          <w:bCs/>
          <w:sz w:val="24"/>
          <w:szCs w:val="24"/>
          <w:lang w:eastAsia="en-GB"/>
        </w:rPr>
        <w:t xml:space="preserve">                                   </w:t>
      </w:r>
      <w:r w:rsidRPr="00F40EDA">
        <w:rPr>
          <w:rFonts w:ascii="Arial" w:hAnsi="Arial" w:cs="Arial"/>
          <w:b/>
          <w:bCs/>
          <w:sz w:val="24"/>
          <w:szCs w:val="24"/>
        </w:rPr>
        <w:t>Paul and Jenny Hollingum</w:t>
      </w:r>
    </w:p>
    <w:p w14:paraId="5B05B0AE" w14:textId="45207704" w:rsidR="00F40EDA" w:rsidRPr="00F40EDA" w:rsidRDefault="00F40EDA" w:rsidP="00F40EDA">
      <w:pPr>
        <w:rPr>
          <w:rFonts w:ascii="Arial" w:hAnsi="Arial" w:cs="Arial"/>
          <w:b/>
          <w:bCs/>
          <w:sz w:val="24"/>
          <w:szCs w:val="24"/>
        </w:rPr>
      </w:pPr>
      <w:r w:rsidRPr="00F40EDA">
        <w:rPr>
          <w:rFonts w:ascii="Arial" w:hAnsi="Arial" w:cs="Arial"/>
          <w:b/>
          <w:bCs/>
          <w:i/>
          <w:iCs/>
          <w:sz w:val="24"/>
          <w:szCs w:val="24"/>
        </w:rPr>
        <w:t xml:space="preserve">Readings for today:  </w:t>
      </w:r>
      <w:r w:rsidRPr="00F40EDA">
        <w:rPr>
          <w:rFonts w:ascii="Arial" w:hAnsi="Arial" w:cs="Arial"/>
          <w:b/>
          <w:bCs/>
          <w:i/>
          <w:iCs/>
          <w:color w:val="000000"/>
          <w:sz w:val="24"/>
          <w:szCs w:val="24"/>
        </w:rPr>
        <w:t>Revelation 7:9–17</w:t>
      </w:r>
      <w:r w:rsidRPr="00F40EDA">
        <w:rPr>
          <w:rFonts w:ascii="Arial" w:hAnsi="Arial" w:cs="Arial"/>
          <w:b/>
          <w:bCs/>
          <w:i/>
          <w:iCs/>
          <w:sz w:val="24"/>
          <w:szCs w:val="24"/>
        </w:rPr>
        <w:t xml:space="preserve">, </w:t>
      </w:r>
      <w:r w:rsidRPr="00F40EDA">
        <w:rPr>
          <w:rFonts w:ascii="Arial" w:hAnsi="Arial" w:cs="Arial"/>
          <w:b/>
          <w:bCs/>
          <w:i/>
          <w:iCs/>
          <w:color w:val="000000"/>
          <w:sz w:val="24"/>
          <w:szCs w:val="24"/>
        </w:rPr>
        <w:t>1 John 3:1–3</w:t>
      </w:r>
    </w:p>
    <w:p w14:paraId="7636DF4A" w14:textId="77777777" w:rsidR="00F40EDA" w:rsidRPr="00F40EDA" w:rsidRDefault="00F40EDA" w:rsidP="00F40EDA">
      <w:pPr>
        <w:spacing w:after="0" w:line="240" w:lineRule="auto"/>
        <w:rPr>
          <w:rFonts w:ascii="Arial" w:eastAsia="Times New Roman" w:hAnsi="Arial" w:cs="Arial"/>
          <w:sz w:val="24"/>
          <w:szCs w:val="24"/>
          <w:u w:val="single"/>
          <w:lang w:eastAsia="en-GB"/>
        </w:rPr>
      </w:pPr>
    </w:p>
    <w:p w14:paraId="3221046F"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Sometimes, and perhaps at this current time more than ever, we have a tendency to focus on ourselves and those closest to us. Our friends, our family, our own church, its building and its people. All Saints Day gives us an excuse to look beyond that, and that alone in itself is a good thing.</w:t>
      </w:r>
    </w:p>
    <w:p w14:paraId="37B3D531" w14:textId="77777777" w:rsidR="00F40EDA" w:rsidRPr="00F40EDA" w:rsidRDefault="00F40EDA" w:rsidP="00F40EDA">
      <w:pPr>
        <w:spacing w:after="0" w:line="240" w:lineRule="auto"/>
        <w:rPr>
          <w:rFonts w:ascii="Arial" w:eastAsia="Times New Roman" w:hAnsi="Arial" w:cs="Arial"/>
          <w:sz w:val="24"/>
          <w:szCs w:val="24"/>
          <w:lang w:eastAsia="en-GB"/>
        </w:rPr>
      </w:pPr>
    </w:p>
    <w:p w14:paraId="09067B7E" w14:textId="77777777" w:rsidR="00F40EDA" w:rsidRPr="00F40EDA" w:rsidRDefault="00F40EDA" w:rsidP="00F40EDA">
      <w:pPr>
        <w:spacing w:after="0" w:line="240" w:lineRule="auto"/>
        <w:rPr>
          <w:rFonts w:ascii="Arial" w:eastAsia="Times New Roman" w:hAnsi="Arial" w:cs="Arial"/>
          <w:color w:val="000000"/>
          <w:sz w:val="24"/>
          <w:szCs w:val="24"/>
          <w:lang w:eastAsia="en-GB"/>
        </w:rPr>
      </w:pPr>
      <w:r w:rsidRPr="00F40EDA">
        <w:rPr>
          <w:rFonts w:ascii="Arial" w:eastAsia="Times New Roman" w:hAnsi="Arial" w:cs="Arial"/>
          <w:color w:val="000000"/>
          <w:sz w:val="24"/>
          <w:szCs w:val="24"/>
          <w:lang w:eastAsia="en-GB"/>
        </w:rPr>
        <w:t xml:space="preserve">Today reminds us of our connectedness to a great company of God’s people of every age and generation, in whom we are included as sisters and brothers. A serious reflection on the nature of this massive and exclusive relationship has the power to reshape how we think about ourselves, to help us understand who we are and what we are about, and to take time to step outside the cares and issues of today for a moment. </w:t>
      </w:r>
    </w:p>
    <w:p w14:paraId="58BC3736"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We should do this if for no other reason, than to broaden our understanding of this special community, the great community we belong to, a community with a single-minded focus on God!</w:t>
      </w:r>
    </w:p>
    <w:p w14:paraId="479EF36D" w14:textId="77777777" w:rsidR="00F40EDA" w:rsidRPr="00F40EDA" w:rsidRDefault="00F40EDA" w:rsidP="00F40EDA">
      <w:pPr>
        <w:spacing w:after="0" w:line="240" w:lineRule="auto"/>
        <w:rPr>
          <w:rFonts w:ascii="Arial" w:eastAsia="Times New Roman" w:hAnsi="Arial" w:cs="Arial"/>
          <w:sz w:val="24"/>
          <w:szCs w:val="24"/>
          <w:lang w:eastAsia="en-GB"/>
        </w:rPr>
      </w:pPr>
    </w:p>
    <w:p w14:paraId="37ED6A26" w14:textId="6D908464"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In Revelation, John is offering the persecuted church a vision of hope for the future. John is not showing them a dreamy vision, one which will dissipate when they wake up. John is showing them a vision of the reality which awaits the communion of saints. He is outlining for them, and for us, the heavenly reality, the reality that victory over their persecutors, over our sceptics and critics has already been won. It has been won by the death and the resurrection of Jesus Christ, won by the event that we have just celebrated in the Eucharist. </w:t>
      </w:r>
    </w:p>
    <w:p w14:paraId="2A0E0D92" w14:textId="77777777" w:rsidR="00F40EDA" w:rsidRPr="00F40EDA" w:rsidRDefault="00F40EDA" w:rsidP="00F40EDA">
      <w:pPr>
        <w:spacing w:after="0" w:line="240" w:lineRule="auto"/>
        <w:rPr>
          <w:rFonts w:ascii="Arial" w:eastAsia="Times New Roman" w:hAnsi="Arial" w:cs="Arial"/>
          <w:sz w:val="24"/>
          <w:szCs w:val="24"/>
          <w:lang w:eastAsia="en-GB"/>
        </w:rPr>
      </w:pPr>
    </w:p>
    <w:p w14:paraId="782B64BD"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Those who follow Jesus, the communion of Saints, have already been rescued, we have already been rescued and we, with those who have gone before us, can look forward to celebrating, worshipping and serving God with great joy as heaven and earth come together. </w:t>
      </w:r>
    </w:p>
    <w:p w14:paraId="33C4AA89" w14:textId="77777777" w:rsidR="00F40EDA" w:rsidRPr="00F40EDA" w:rsidRDefault="00F40EDA" w:rsidP="00F40EDA">
      <w:pPr>
        <w:spacing w:after="0" w:line="240" w:lineRule="auto"/>
        <w:rPr>
          <w:rFonts w:ascii="Arial" w:eastAsia="Times New Roman" w:hAnsi="Arial" w:cs="Arial"/>
          <w:sz w:val="24"/>
          <w:szCs w:val="24"/>
          <w:lang w:eastAsia="en-GB"/>
        </w:rPr>
      </w:pPr>
    </w:p>
    <w:p w14:paraId="1ACF179F"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Being one with God and all his people is what the communion of saints is all about and John represents this by the mystical 144,000 (144,000, is significant, in that it is a thousandfold expansion of the square of the number 12, the number of the tribes of Israel) which as a number represents all God’s people coming together in his presence. And what does God do when we are all gathered? The answer is in v17.</w:t>
      </w:r>
    </w:p>
    <w:p w14:paraId="15C9FE0A" w14:textId="77777777" w:rsidR="00F40EDA" w:rsidRPr="00F40EDA" w:rsidRDefault="00F40EDA" w:rsidP="00F40EDA">
      <w:pPr>
        <w:spacing w:after="0" w:line="240" w:lineRule="auto"/>
        <w:rPr>
          <w:rFonts w:ascii="Arial" w:eastAsia="Times New Roman" w:hAnsi="Arial" w:cs="Arial"/>
          <w:sz w:val="24"/>
          <w:szCs w:val="24"/>
          <w:lang w:eastAsia="en-GB"/>
        </w:rPr>
      </w:pPr>
    </w:p>
    <w:p w14:paraId="01237FDB" w14:textId="77777777" w:rsidR="00F40EDA" w:rsidRPr="00F40EDA" w:rsidRDefault="00F40EDA" w:rsidP="00F40EDA">
      <w:pPr>
        <w:spacing w:after="0" w:line="240" w:lineRule="auto"/>
        <w:ind w:left="720"/>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And God will wipe away every tear from their eyes</w:t>
      </w:r>
    </w:p>
    <w:p w14:paraId="49ECAD34"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In Ted’s recent reflection in the weekly newsletter we were asked if we were to draw a picture of God, what would it look like? Here is my answer, it would be God in the simple act of wiping away every tear. Have you ever seen that? If you have, you have seen God. There is a simplicity to being a part of the communion of saints and we do not need to complicate it.</w:t>
      </w:r>
    </w:p>
    <w:p w14:paraId="17BD8A06" w14:textId="77777777" w:rsidR="00F40EDA" w:rsidRPr="00F40EDA" w:rsidRDefault="00F40EDA" w:rsidP="00F40EDA">
      <w:pPr>
        <w:spacing w:after="0" w:line="240" w:lineRule="auto"/>
        <w:rPr>
          <w:rFonts w:ascii="Arial" w:eastAsia="Times New Roman" w:hAnsi="Arial" w:cs="Arial"/>
          <w:sz w:val="24"/>
          <w:szCs w:val="24"/>
          <w:lang w:eastAsia="en-GB"/>
        </w:rPr>
      </w:pPr>
    </w:p>
    <w:p w14:paraId="5D64B6DC"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In his letter John helps us to explore a little of what connects us to all those saints who have gone before. No one knows for certain if the John who wrote Revelation and the John who wrote these three letters is the same, but there is today a lot that suggests they are. Their themes are very similar, and as with the gospel of John, there is a lot which is mystical and spiritual about these writings.</w:t>
      </w:r>
    </w:p>
    <w:p w14:paraId="7BC7F5FA"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There is a huge amount to be learned from this very short reading. John begins by asserting that the children of God are characterised by the love given them by God. </w:t>
      </w:r>
    </w:p>
    <w:p w14:paraId="413472C7" w14:textId="77777777" w:rsidR="00F40EDA" w:rsidRPr="00F40EDA" w:rsidRDefault="00F40EDA" w:rsidP="00F40EDA">
      <w:pPr>
        <w:spacing w:after="0" w:line="240" w:lineRule="auto"/>
        <w:rPr>
          <w:rFonts w:ascii="Arial" w:eastAsia="Times New Roman" w:hAnsi="Arial" w:cs="Arial"/>
          <w:sz w:val="24"/>
          <w:szCs w:val="24"/>
          <w:lang w:eastAsia="en-GB"/>
        </w:rPr>
      </w:pPr>
    </w:p>
    <w:p w14:paraId="142418FB" w14:textId="77777777" w:rsidR="00F40EDA" w:rsidRPr="00F40EDA" w:rsidRDefault="00F40EDA" w:rsidP="00F40EDA">
      <w:pPr>
        <w:spacing w:after="0" w:line="240" w:lineRule="auto"/>
        <w:ind w:left="720"/>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See how much the Father has loved us! His love is so great that we are called God's children—and so, in fact, we are.</w:t>
      </w:r>
    </w:p>
    <w:p w14:paraId="47DF231C" w14:textId="77777777" w:rsidR="00F40EDA" w:rsidRPr="00F40EDA" w:rsidRDefault="00F40EDA" w:rsidP="00F40EDA">
      <w:pPr>
        <w:spacing w:after="0" w:line="240" w:lineRule="auto"/>
        <w:rPr>
          <w:rFonts w:ascii="Arial" w:eastAsia="Times New Roman" w:hAnsi="Arial" w:cs="Arial"/>
          <w:sz w:val="24"/>
          <w:szCs w:val="24"/>
          <w:lang w:eastAsia="en-GB"/>
        </w:rPr>
      </w:pPr>
    </w:p>
    <w:p w14:paraId="5652BF6A"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So much so, that as a result, we are called children of God. There is no better image of love than the love of a parent for a child. Again, a simple image which we do well not to complicate.</w:t>
      </w:r>
    </w:p>
    <w:p w14:paraId="3F8621F8" w14:textId="77777777" w:rsidR="00F40EDA" w:rsidRPr="00F40EDA" w:rsidRDefault="00F40EDA" w:rsidP="00F40EDA">
      <w:pPr>
        <w:spacing w:after="0" w:line="240" w:lineRule="auto"/>
        <w:rPr>
          <w:rFonts w:ascii="Arial" w:eastAsia="Times New Roman" w:hAnsi="Arial" w:cs="Arial"/>
          <w:sz w:val="24"/>
          <w:szCs w:val="24"/>
          <w:lang w:eastAsia="en-GB"/>
        </w:rPr>
      </w:pPr>
    </w:p>
    <w:p w14:paraId="17D2067B"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The theme of love, both God’s love and the love of God’s children for one another, plays an important part throughout this letter. Over and over, the letter asserts the necessary relationship between God’s love of believers and their love of one another. </w:t>
      </w:r>
    </w:p>
    <w:p w14:paraId="6F4F58EC" w14:textId="77777777" w:rsidR="00F40EDA" w:rsidRPr="00F40EDA" w:rsidRDefault="00F40EDA" w:rsidP="00F40EDA">
      <w:pPr>
        <w:spacing w:after="0" w:line="240" w:lineRule="auto"/>
        <w:rPr>
          <w:rFonts w:ascii="Arial" w:eastAsia="Times New Roman" w:hAnsi="Arial" w:cs="Arial"/>
          <w:sz w:val="24"/>
          <w:szCs w:val="24"/>
          <w:lang w:eastAsia="en-GB"/>
        </w:rPr>
      </w:pPr>
    </w:p>
    <w:p w14:paraId="5213576F" w14:textId="147051F3"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It is pretty clear from this, I believe, that the starting point in the relationship known as the communion of saints, is God’s love. Those who commit to loving others as they love themselves reflect the image of God, and, as such, join the communion of saints. It is that which constitutes the community. It is seen in those who wipe away the tears of others, who tend to others who are in need, who wash them when they are dirty, who visit them when they are sick or incapacitated, who put their arms around them in love when others shy away. This is the thread that binds all believers together: whether past or present, known or unknown, it is the love God that they have displayed and shared with others. </w:t>
      </w:r>
    </w:p>
    <w:p w14:paraId="4B0E2759" w14:textId="77777777" w:rsidR="00F40EDA" w:rsidRPr="00F40EDA" w:rsidRDefault="00F40EDA" w:rsidP="00F40EDA">
      <w:pPr>
        <w:spacing w:after="0" w:line="240" w:lineRule="auto"/>
        <w:rPr>
          <w:rFonts w:ascii="Arial" w:eastAsia="Times New Roman" w:hAnsi="Arial" w:cs="Arial"/>
          <w:sz w:val="24"/>
          <w:szCs w:val="24"/>
          <w:lang w:eastAsia="en-GB"/>
        </w:rPr>
      </w:pPr>
    </w:p>
    <w:p w14:paraId="79085BFE"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God’s love for us calls us to respond in the only way that meets his demand, giving back in kind what we have received. The love of God is broad like beach and meadow, the response of all the saints just makes that beach longer and wider and the meadow stretch far into the distance.</w:t>
      </w:r>
    </w:p>
    <w:p w14:paraId="50BE173C" w14:textId="77777777" w:rsidR="00F40EDA" w:rsidRPr="00F40EDA" w:rsidRDefault="00F40EDA" w:rsidP="00F40EDA">
      <w:pPr>
        <w:spacing w:after="0" w:line="240" w:lineRule="auto"/>
        <w:rPr>
          <w:rFonts w:ascii="Arial" w:eastAsia="Times New Roman" w:hAnsi="Arial" w:cs="Arial"/>
          <w:sz w:val="24"/>
          <w:szCs w:val="24"/>
          <w:lang w:eastAsia="en-GB"/>
        </w:rPr>
      </w:pPr>
    </w:p>
    <w:p w14:paraId="278E2B4B"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Having shown what our life should be like here on earth, John then goes on to explore what life will be like when we are all gathered together, when all the saints are gathered in one. From v2 we read:</w:t>
      </w:r>
    </w:p>
    <w:p w14:paraId="141FB590" w14:textId="77777777" w:rsidR="00F40EDA" w:rsidRPr="00F40EDA" w:rsidRDefault="00F40EDA" w:rsidP="00F40EDA">
      <w:pPr>
        <w:spacing w:after="0" w:line="240" w:lineRule="auto"/>
        <w:rPr>
          <w:rFonts w:ascii="Arial" w:eastAsia="Times New Roman" w:hAnsi="Arial" w:cs="Arial"/>
          <w:sz w:val="24"/>
          <w:szCs w:val="24"/>
          <w:lang w:eastAsia="en-GB"/>
        </w:rPr>
      </w:pPr>
    </w:p>
    <w:p w14:paraId="1F851C92" w14:textId="77777777" w:rsidR="00F40EDA" w:rsidRPr="00F40EDA" w:rsidRDefault="00F40EDA" w:rsidP="00F40EDA">
      <w:pPr>
        <w:spacing w:after="0" w:line="240" w:lineRule="auto"/>
        <w:ind w:left="720"/>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My dear friends, we are now God's children, but it is not yet clear what we shall become. But we know that when Christ appears, we shall be like him, because we shall see him as he really is.</w:t>
      </w:r>
    </w:p>
    <w:p w14:paraId="50A5DCE9" w14:textId="77777777" w:rsidR="00F40EDA" w:rsidRPr="00F40EDA" w:rsidRDefault="00F40EDA" w:rsidP="00F40EDA">
      <w:pPr>
        <w:spacing w:after="0" w:line="240" w:lineRule="auto"/>
        <w:rPr>
          <w:rFonts w:ascii="Arial" w:eastAsia="Times New Roman" w:hAnsi="Arial" w:cs="Arial"/>
          <w:sz w:val="24"/>
          <w:szCs w:val="24"/>
          <w:lang w:eastAsia="en-GB"/>
        </w:rPr>
      </w:pPr>
    </w:p>
    <w:p w14:paraId="0618C89D"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John is describing that glorious future. Whatever the pains and difficulties of the here and now, there is the promise of a glorious future. We have no idea what this will be like, but John is confident that ‘we will be like Jesus’. What an amazing promise!</w:t>
      </w:r>
    </w:p>
    <w:p w14:paraId="7FD4ED12" w14:textId="77777777" w:rsidR="00F40EDA" w:rsidRPr="00F40EDA" w:rsidRDefault="00F40EDA" w:rsidP="00F40EDA">
      <w:pPr>
        <w:spacing w:after="0" w:line="240" w:lineRule="auto"/>
        <w:rPr>
          <w:rFonts w:ascii="Arial" w:eastAsia="Times New Roman" w:hAnsi="Arial" w:cs="Arial"/>
          <w:sz w:val="24"/>
          <w:szCs w:val="24"/>
          <w:lang w:eastAsia="en-GB"/>
        </w:rPr>
      </w:pPr>
    </w:p>
    <w:p w14:paraId="2697DB07"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Tom Wright, the former bishop of Durham and one of the world’s leading authorities on the New Testament, has written on this extensively, suggesting that our resurrection bodies will be like we are now but only more so. More gloriously physical, not less. Embodied but no longer subject to sickness or death. Able to celebrate the joys of God’s world, but no longer lured or seduced into abusing them, into lusting after them, into worshipping them as though they were divine. </w:t>
      </w:r>
    </w:p>
    <w:p w14:paraId="2ABA6F64" w14:textId="77777777" w:rsidR="00F40EDA" w:rsidRPr="00F40EDA" w:rsidRDefault="00F40EDA" w:rsidP="00F40EDA">
      <w:pPr>
        <w:spacing w:after="0" w:line="240" w:lineRule="auto"/>
        <w:rPr>
          <w:rFonts w:ascii="Arial" w:eastAsia="Times New Roman" w:hAnsi="Arial" w:cs="Arial"/>
          <w:sz w:val="24"/>
          <w:szCs w:val="24"/>
          <w:lang w:eastAsia="en-GB"/>
        </w:rPr>
      </w:pPr>
    </w:p>
    <w:p w14:paraId="4D500C9E"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 xml:space="preserve">We are told we will be like Jesus. We will have gone through death and come out the other side. Jesus in the resurrection stories straddled both worlds, heaven and earth. We will not need to do that because we will be part of the transformation when heaven and earth becomes one. We should constantly remind ourselves that there is a glorious future ahead of us with the communion of saints, and in so doing, we should live our lives accordingly. </w:t>
      </w:r>
    </w:p>
    <w:p w14:paraId="1300F992" w14:textId="77777777" w:rsidR="00F40EDA" w:rsidRPr="00F40EDA" w:rsidRDefault="00F40EDA" w:rsidP="00F40EDA">
      <w:pPr>
        <w:spacing w:after="0" w:line="240" w:lineRule="auto"/>
        <w:rPr>
          <w:rFonts w:ascii="Arial" w:eastAsia="Times New Roman" w:hAnsi="Arial" w:cs="Arial"/>
          <w:sz w:val="24"/>
          <w:szCs w:val="24"/>
          <w:lang w:eastAsia="en-GB"/>
        </w:rPr>
      </w:pPr>
    </w:p>
    <w:p w14:paraId="2773064B"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In any event, the life of the saints is not characterised by indolence and ease, but by involvement in the life of the kingdom. And what does that look like? </w:t>
      </w:r>
    </w:p>
    <w:p w14:paraId="02C54431" w14:textId="77777777" w:rsidR="00F40EDA" w:rsidRPr="00F40EDA" w:rsidRDefault="00F40EDA" w:rsidP="00F40EDA">
      <w:pPr>
        <w:spacing w:after="0" w:line="240" w:lineRule="auto"/>
        <w:rPr>
          <w:rFonts w:ascii="Arial" w:eastAsia="Times New Roman" w:hAnsi="Arial" w:cs="Arial"/>
          <w:sz w:val="24"/>
          <w:szCs w:val="24"/>
          <w:lang w:eastAsia="en-GB"/>
        </w:rPr>
      </w:pPr>
    </w:p>
    <w:p w14:paraId="64D5B037"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We must love one another as Jesus loved us!</w:t>
      </w:r>
    </w:p>
    <w:p w14:paraId="74D61275" w14:textId="77777777" w:rsidR="00F40EDA" w:rsidRPr="00F40EDA" w:rsidRDefault="00F40EDA" w:rsidP="00F40EDA">
      <w:pPr>
        <w:spacing w:after="0" w:line="240" w:lineRule="auto"/>
        <w:rPr>
          <w:rFonts w:ascii="Arial" w:eastAsia="Times New Roman" w:hAnsi="Arial" w:cs="Arial"/>
          <w:sz w:val="24"/>
          <w:szCs w:val="24"/>
          <w:lang w:eastAsia="en-GB"/>
        </w:rPr>
      </w:pPr>
    </w:p>
    <w:p w14:paraId="538F1999" w14:textId="77777777" w:rsidR="00F40EDA" w:rsidRPr="00F40EDA" w:rsidRDefault="00F40EDA" w:rsidP="00F40EDA">
      <w:pPr>
        <w:spacing w:after="0" w:line="240" w:lineRule="auto"/>
        <w:rPr>
          <w:rFonts w:ascii="Arial" w:eastAsia="Times New Roman" w:hAnsi="Arial" w:cs="Arial"/>
          <w:sz w:val="24"/>
          <w:szCs w:val="24"/>
          <w:lang w:eastAsia="en-GB"/>
        </w:rPr>
      </w:pPr>
      <w:r w:rsidRPr="00F40EDA">
        <w:rPr>
          <w:rFonts w:ascii="Arial" w:eastAsia="Times New Roman" w:hAnsi="Arial" w:cs="Arial"/>
          <w:color w:val="000000"/>
          <w:sz w:val="24"/>
          <w:szCs w:val="24"/>
          <w:lang w:eastAsia="en-GB"/>
        </w:rPr>
        <w:t>Amen</w:t>
      </w:r>
    </w:p>
    <w:p w14:paraId="33D5EF9B" w14:textId="77777777" w:rsidR="00F40EDA" w:rsidRPr="00F40EDA" w:rsidRDefault="00F40EDA" w:rsidP="00F40EDA">
      <w:pPr>
        <w:rPr>
          <w:rFonts w:ascii="Arial" w:hAnsi="Arial" w:cs="Arial"/>
          <w:sz w:val="24"/>
          <w:szCs w:val="24"/>
        </w:rPr>
      </w:pPr>
    </w:p>
    <w:p w14:paraId="3C58DD03" w14:textId="77777777" w:rsidR="00F40EDA" w:rsidRDefault="00F40EDA" w:rsidP="00F40EDA">
      <w:pPr>
        <w:rPr>
          <w:rFonts w:ascii="Arial" w:hAnsi="Arial" w:cs="Arial"/>
          <w:sz w:val="24"/>
          <w:szCs w:val="24"/>
        </w:rPr>
      </w:pPr>
    </w:p>
    <w:p w14:paraId="45673DB9" w14:textId="77777777" w:rsidR="00F40EDA" w:rsidRDefault="00F40EDA" w:rsidP="00F40EDA">
      <w:pPr>
        <w:rPr>
          <w:rFonts w:ascii="Arial" w:hAnsi="Arial" w:cs="Arial"/>
          <w:sz w:val="24"/>
          <w:szCs w:val="24"/>
        </w:rPr>
      </w:pPr>
    </w:p>
    <w:p w14:paraId="7556E590" w14:textId="77777777" w:rsidR="00F40EDA" w:rsidRPr="00C44D4F" w:rsidRDefault="00F40EDA" w:rsidP="00F40EDA">
      <w:pPr>
        <w:rPr>
          <w:rFonts w:ascii="Arial" w:hAnsi="Arial" w:cs="Arial"/>
        </w:rPr>
      </w:pPr>
    </w:p>
    <w:p w14:paraId="3938AA0D" w14:textId="77777777" w:rsidR="00F40EDA" w:rsidRPr="000B4F47" w:rsidRDefault="00F40EDA" w:rsidP="00F40EDA">
      <w:pPr>
        <w:rPr>
          <w:rFonts w:ascii="Arial" w:hAnsi="Arial" w:cs="Arial"/>
          <w:sz w:val="24"/>
          <w:szCs w:val="24"/>
        </w:rPr>
      </w:pPr>
    </w:p>
    <w:p w14:paraId="02E657BE" w14:textId="21B1B34F" w:rsidR="00F40EDA" w:rsidRPr="000B4F47" w:rsidRDefault="00F40EDA" w:rsidP="00F40EDA">
      <w:pPr>
        <w:rPr>
          <w:rFonts w:ascii="Arial" w:hAnsi="Arial" w:cs="Arial"/>
          <w:sz w:val="24"/>
          <w:szCs w:val="24"/>
        </w:rPr>
      </w:pPr>
      <w:r w:rsidRPr="000B4F47">
        <w:rPr>
          <w:rFonts w:ascii="Arial" w:hAnsi="Arial" w:cs="Arial"/>
          <w:sz w:val="24"/>
          <w:szCs w:val="24"/>
        </w:rPr>
        <w:t xml:space="preserve">Prayers </w:t>
      </w:r>
    </w:p>
    <w:p w14:paraId="59C0B524" w14:textId="77777777" w:rsidR="00F40EDA" w:rsidRPr="000B4F47" w:rsidRDefault="00F40EDA" w:rsidP="00F40EDA">
      <w:pPr>
        <w:pStyle w:val="NormalWeb"/>
        <w:spacing w:before="0" w:beforeAutospacing="0"/>
        <w:rPr>
          <w:rFonts w:ascii="Arial" w:hAnsi="Arial" w:cs="Arial"/>
          <w:color w:val="000000"/>
          <w:spacing w:val="3"/>
        </w:rPr>
      </w:pPr>
      <w:r w:rsidRPr="000B4F47">
        <w:rPr>
          <w:rStyle w:val="Strong"/>
          <w:rFonts w:ascii="Arial" w:hAnsi="Arial" w:cs="Arial"/>
          <w:color w:val="000000"/>
          <w:spacing w:val="3"/>
        </w:rPr>
        <w:t>The Apostles' Creed</w:t>
      </w:r>
    </w:p>
    <w:p w14:paraId="50F20ADC" w14:textId="77777777" w:rsidR="00F40EDA" w:rsidRPr="000B4F47" w:rsidRDefault="00F40EDA" w:rsidP="00F40EDA">
      <w:pPr>
        <w:pStyle w:val="NormalWeb"/>
        <w:spacing w:before="0" w:beforeAutospacing="0"/>
        <w:rPr>
          <w:rFonts w:ascii="Arial" w:hAnsi="Arial" w:cs="Arial"/>
          <w:b/>
          <w:bCs/>
          <w:color w:val="000000"/>
          <w:spacing w:val="3"/>
        </w:rPr>
      </w:pPr>
      <w:r w:rsidRPr="000B4F47">
        <w:rPr>
          <w:rFonts w:ascii="Arial" w:hAnsi="Arial" w:cs="Arial"/>
          <w:color w:val="000000"/>
          <w:spacing w:val="3"/>
        </w:rPr>
        <w:t>I believe in God, the Father almighty,</w:t>
      </w:r>
      <w:r w:rsidRPr="000B4F47">
        <w:rPr>
          <w:rFonts w:ascii="Arial" w:hAnsi="Arial" w:cs="Arial"/>
          <w:color w:val="000000"/>
          <w:spacing w:val="3"/>
        </w:rPr>
        <w:br/>
        <w:t>creator of heaven and earth.</w:t>
      </w:r>
      <w:r w:rsidRPr="000B4F47">
        <w:rPr>
          <w:rFonts w:ascii="Arial" w:hAnsi="Arial" w:cs="Arial"/>
          <w:color w:val="000000"/>
          <w:spacing w:val="3"/>
        </w:rPr>
        <w:br/>
      </w:r>
      <w:r w:rsidRPr="000B4F47">
        <w:rPr>
          <w:rFonts w:ascii="Arial" w:hAnsi="Arial" w:cs="Arial"/>
          <w:color w:val="000000"/>
          <w:spacing w:val="3"/>
        </w:rPr>
        <w:br/>
        <w:t>I believe in Jesus Christ, his only Son, our Lord,</w:t>
      </w:r>
      <w:r w:rsidRPr="000B4F47">
        <w:rPr>
          <w:rFonts w:ascii="Arial" w:hAnsi="Arial" w:cs="Arial"/>
          <w:color w:val="000000"/>
          <w:spacing w:val="3"/>
        </w:rPr>
        <w:br/>
        <w:t>who was conceived by the Holy Spirit,</w:t>
      </w:r>
      <w:r w:rsidRPr="000B4F47">
        <w:rPr>
          <w:rFonts w:ascii="Arial" w:hAnsi="Arial" w:cs="Arial"/>
          <w:color w:val="000000"/>
          <w:spacing w:val="3"/>
        </w:rPr>
        <w:br/>
        <w:t>born of the Virgin Mary,</w:t>
      </w:r>
      <w:r w:rsidRPr="000B4F47">
        <w:rPr>
          <w:rFonts w:ascii="Arial" w:hAnsi="Arial" w:cs="Arial"/>
          <w:color w:val="000000"/>
          <w:spacing w:val="3"/>
        </w:rPr>
        <w:br/>
        <w:t>suffered under Pontius Pilate,</w:t>
      </w:r>
      <w:r w:rsidRPr="000B4F47">
        <w:rPr>
          <w:rFonts w:ascii="Arial" w:hAnsi="Arial" w:cs="Arial"/>
          <w:color w:val="000000"/>
          <w:spacing w:val="3"/>
        </w:rPr>
        <w:br/>
        <w:t>was crucified, died, and was buried;</w:t>
      </w:r>
      <w:r w:rsidRPr="000B4F47">
        <w:rPr>
          <w:rFonts w:ascii="Arial" w:hAnsi="Arial" w:cs="Arial"/>
          <w:color w:val="000000"/>
          <w:spacing w:val="3"/>
        </w:rPr>
        <w:br/>
        <w:t>he descended to the dead.</w:t>
      </w:r>
      <w:r w:rsidRPr="000B4F47">
        <w:rPr>
          <w:rFonts w:ascii="Arial" w:hAnsi="Arial" w:cs="Arial"/>
          <w:color w:val="000000"/>
          <w:spacing w:val="3"/>
        </w:rPr>
        <w:br/>
        <w:t>On the third day he rose again;</w:t>
      </w:r>
      <w:r w:rsidRPr="000B4F47">
        <w:rPr>
          <w:rFonts w:ascii="Arial" w:hAnsi="Arial" w:cs="Arial"/>
          <w:color w:val="000000"/>
          <w:spacing w:val="3"/>
        </w:rPr>
        <w:br/>
        <w:t>he ascended into heaven,</w:t>
      </w:r>
      <w:r w:rsidRPr="000B4F47">
        <w:rPr>
          <w:rFonts w:ascii="Arial" w:hAnsi="Arial" w:cs="Arial"/>
          <w:color w:val="000000"/>
          <w:spacing w:val="3"/>
        </w:rPr>
        <w:br/>
        <w:t>he is seated at the right hand of the Father,</w:t>
      </w:r>
      <w:r w:rsidRPr="000B4F47">
        <w:rPr>
          <w:rFonts w:ascii="Arial" w:hAnsi="Arial" w:cs="Arial"/>
          <w:color w:val="000000"/>
          <w:spacing w:val="3"/>
        </w:rPr>
        <w:br/>
        <w:t>and he will come to judge the living and the dead.</w:t>
      </w:r>
      <w:r w:rsidRPr="000B4F47">
        <w:rPr>
          <w:rFonts w:ascii="Arial" w:hAnsi="Arial" w:cs="Arial"/>
          <w:color w:val="000000"/>
          <w:spacing w:val="3"/>
        </w:rPr>
        <w:br/>
      </w:r>
      <w:r w:rsidRPr="000B4F47">
        <w:rPr>
          <w:rFonts w:ascii="Arial" w:hAnsi="Arial" w:cs="Arial"/>
          <w:color w:val="000000"/>
          <w:spacing w:val="3"/>
        </w:rPr>
        <w:br/>
        <w:t>I believe in the Holy Spirit,</w:t>
      </w:r>
      <w:r w:rsidRPr="000B4F47">
        <w:rPr>
          <w:rFonts w:ascii="Arial" w:hAnsi="Arial" w:cs="Arial"/>
          <w:color w:val="000000"/>
          <w:spacing w:val="3"/>
        </w:rPr>
        <w:br/>
        <w:t>the holy catholic Church,</w:t>
      </w:r>
      <w:r w:rsidRPr="000B4F47">
        <w:rPr>
          <w:rFonts w:ascii="Arial" w:hAnsi="Arial" w:cs="Arial"/>
          <w:color w:val="000000"/>
          <w:spacing w:val="3"/>
        </w:rPr>
        <w:br/>
        <w:t>the communion of saints,</w:t>
      </w:r>
      <w:r w:rsidRPr="000B4F47">
        <w:rPr>
          <w:rFonts w:ascii="Arial" w:hAnsi="Arial" w:cs="Arial"/>
          <w:color w:val="000000"/>
          <w:spacing w:val="3"/>
        </w:rPr>
        <w:br/>
        <w:t>the forgiveness of sins,</w:t>
      </w:r>
      <w:r w:rsidRPr="000B4F47">
        <w:rPr>
          <w:rFonts w:ascii="Arial" w:hAnsi="Arial" w:cs="Arial"/>
          <w:color w:val="000000"/>
          <w:spacing w:val="3"/>
        </w:rPr>
        <w:br/>
        <w:t>the resurrection of the body,</w:t>
      </w:r>
      <w:r w:rsidRPr="000B4F47">
        <w:rPr>
          <w:rFonts w:ascii="Arial" w:hAnsi="Arial" w:cs="Arial"/>
          <w:color w:val="000000"/>
          <w:spacing w:val="3"/>
        </w:rPr>
        <w:br/>
        <w:t>and the life everlasting.</w:t>
      </w:r>
      <w:r w:rsidRPr="000B4F47">
        <w:rPr>
          <w:rFonts w:ascii="Arial" w:hAnsi="Arial" w:cs="Arial"/>
          <w:color w:val="000000"/>
          <w:spacing w:val="3"/>
        </w:rPr>
        <w:br/>
      </w:r>
      <w:r w:rsidRPr="000B4F47">
        <w:rPr>
          <w:rFonts w:ascii="Arial" w:hAnsi="Arial" w:cs="Arial"/>
          <w:b/>
          <w:bCs/>
          <w:color w:val="000000"/>
          <w:spacing w:val="3"/>
        </w:rPr>
        <w:t>Amen.</w:t>
      </w:r>
    </w:p>
    <w:p w14:paraId="16E35AF6" w14:textId="77777777" w:rsidR="000B4F47" w:rsidRPr="000B4F47" w:rsidRDefault="000B4F47" w:rsidP="000B4F47">
      <w:pPr>
        <w:rPr>
          <w:rFonts w:ascii="Arial" w:hAnsi="Arial" w:cs="Arial"/>
          <w:sz w:val="24"/>
          <w:szCs w:val="24"/>
        </w:rPr>
      </w:pPr>
      <w:r w:rsidRPr="000B4F47">
        <w:rPr>
          <w:rFonts w:ascii="Arial" w:hAnsi="Arial" w:cs="Arial"/>
          <w:sz w:val="24"/>
          <w:szCs w:val="24"/>
        </w:rPr>
        <w:t xml:space="preserve">We come before you, Loving God, to thank you for the hope you set before us; when times seem desperate and morale is low, help us to remember your promise of the glorious future that awaits us; a future where disease and distress will no longer be, and where life will be joyful and abundant. </w:t>
      </w:r>
    </w:p>
    <w:p w14:paraId="2B255AAC" w14:textId="77777777" w:rsidR="000B4F47" w:rsidRPr="000B4F47" w:rsidRDefault="000B4F47" w:rsidP="000B4F47">
      <w:pPr>
        <w:rPr>
          <w:rFonts w:ascii="Arial" w:hAnsi="Arial" w:cs="Arial"/>
          <w:sz w:val="24"/>
          <w:szCs w:val="24"/>
        </w:rPr>
      </w:pPr>
      <w:r w:rsidRPr="000B4F47">
        <w:rPr>
          <w:rFonts w:ascii="Arial" w:hAnsi="Arial" w:cs="Arial"/>
          <w:sz w:val="24"/>
          <w:szCs w:val="24"/>
        </w:rPr>
        <w:t xml:space="preserve">We thank you that through your grace you call each of us your saints; give us encouragement as we work to build your kingdom, spreading your message of love, being kind, fair and honest. </w:t>
      </w:r>
    </w:p>
    <w:p w14:paraId="53144104" w14:textId="77777777" w:rsidR="000B4F47" w:rsidRPr="000B4F47" w:rsidRDefault="000B4F47" w:rsidP="000B4F47">
      <w:pPr>
        <w:rPr>
          <w:rFonts w:ascii="Arial" w:hAnsi="Arial" w:cs="Arial"/>
          <w:sz w:val="24"/>
          <w:szCs w:val="24"/>
        </w:rPr>
      </w:pPr>
      <w:r w:rsidRPr="000B4F47">
        <w:rPr>
          <w:rFonts w:ascii="Arial" w:hAnsi="Arial" w:cs="Arial"/>
          <w:sz w:val="24"/>
          <w:szCs w:val="24"/>
        </w:rPr>
        <w:t xml:space="preserve">Remembering before you our troubled world, we continue to pray for wisdom as we deal with the virus. Strengthen all who work in hospitals and who care for others; give healing to those who are suffering. We pray for the many thousands of people for whom the pandemic has reduced or taken away their income, as well as for everyone for whom enforced loneliness is overwhelming. Make us generous with our money and time so that we can alleviate someone else’s suffering. </w:t>
      </w:r>
    </w:p>
    <w:p w14:paraId="4B0F09B3" w14:textId="77777777" w:rsidR="000B4F47" w:rsidRPr="000B4F47" w:rsidRDefault="000B4F47" w:rsidP="000B4F47">
      <w:pPr>
        <w:rPr>
          <w:rFonts w:ascii="Arial" w:hAnsi="Arial" w:cs="Arial"/>
          <w:sz w:val="24"/>
          <w:szCs w:val="24"/>
        </w:rPr>
      </w:pPr>
      <w:r w:rsidRPr="000B4F47">
        <w:rPr>
          <w:rFonts w:ascii="Arial" w:hAnsi="Arial" w:cs="Arial"/>
          <w:sz w:val="24"/>
          <w:szCs w:val="24"/>
        </w:rPr>
        <w:t>Channel our own frustrations and disappointments into something positive – help us to appreciate your goodness and to encourage one another.</w:t>
      </w:r>
    </w:p>
    <w:p w14:paraId="1AF3EA4D" w14:textId="77777777" w:rsidR="000B4F47" w:rsidRPr="000B4F47" w:rsidRDefault="000B4F47" w:rsidP="000B4F47">
      <w:pPr>
        <w:rPr>
          <w:rFonts w:ascii="Arial" w:hAnsi="Arial" w:cs="Arial"/>
          <w:sz w:val="24"/>
          <w:szCs w:val="24"/>
        </w:rPr>
      </w:pPr>
      <w:r w:rsidRPr="000B4F47">
        <w:rPr>
          <w:rFonts w:ascii="Arial" w:hAnsi="Arial" w:cs="Arial"/>
          <w:sz w:val="24"/>
          <w:szCs w:val="24"/>
        </w:rPr>
        <w:t>O God, set your blessing on us as we begin this new week – on our world, our church, our community, our family and our friends. Send your Holy Spirit afresh to us, your saints, as with all our sisters and brothers, we stand before you in hope.</w:t>
      </w:r>
    </w:p>
    <w:p w14:paraId="291FC0D3" w14:textId="77777777" w:rsidR="00C44D4F" w:rsidRPr="000B4F47" w:rsidRDefault="00C44D4F" w:rsidP="00C44D4F">
      <w:pPr>
        <w:rPr>
          <w:rFonts w:ascii="Arial" w:hAnsi="Arial" w:cs="Arial"/>
          <w:b/>
          <w:bCs/>
          <w:sz w:val="24"/>
          <w:szCs w:val="24"/>
        </w:rPr>
      </w:pPr>
      <w:r w:rsidRPr="000B4F47">
        <w:rPr>
          <w:rFonts w:ascii="Arial" w:hAnsi="Arial" w:cs="Arial"/>
          <w:b/>
          <w:bCs/>
          <w:sz w:val="24"/>
          <w:szCs w:val="24"/>
        </w:rPr>
        <w:t>AMEN</w:t>
      </w:r>
    </w:p>
    <w:p w14:paraId="65D1D351" w14:textId="27582D57" w:rsidR="00F40EDA" w:rsidRPr="00C44D4F" w:rsidRDefault="00F40EDA" w:rsidP="00F40EDA">
      <w:pPr>
        <w:rPr>
          <w:rFonts w:ascii="Arial" w:hAnsi="Arial" w:cs="Arial"/>
          <w:b/>
          <w:bCs/>
          <w:sz w:val="24"/>
          <w:szCs w:val="24"/>
        </w:rPr>
      </w:pPr>
    </w:p>
    <w:p w14:paraId="45999DB8" w14:textId="77777777" w:rsidR="00DD0052" w:rsidRPr="00C44D4F" w:rsidRDefault="00DD0052">
      <w:pPr>
        <w:rPr>
          <w:rFonts w:ascii="Arial" w:hAnsi="Arial" w:cs="Arial"/>
          <w:sz w:val="24"/>
          <w:szCs w:val="24"/>
        </w:rPr>
      </w:pPr>
    </w:p>
    <w:sectPr w:rsidR="00DD0052" w:rsidRPr="00C44D4F" w:rsidSect="00F40EDA">
      <w:foot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39827" w14:textId="77777777" w:rsidR="00F40286" w:rsidRDefault="00F40286" w:rsidP="00F40EDA">
      <w:pPr>
        <w:spacing w:after="0" w:line="240" w:lineRule="auto"/>
      </w:pPr>
      <w:r>
        <w:separator/>
      </w:r>
    </w:p>
  </w:endnote>
  <w:endnote w:type="continuationSeparator" w:id="0">
    <w:p w14:paraId="57F1066B" w14:textId="77777777" w:rsidR="00F40286" w:rsidRDefault="00F40286" w:rsidP="00F40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18897636"/>
      <w:docPartObj>
        <w:docPartGallery w:val="Page Numbers (Bottom of Page)"/>
        <w:docPartUnique/>
      </w:docPartObj>
    </w:sdtPr>
    <w:sdtEndPr>
      <w:rPr>
        <w:noProof/>
      </w:rPr>
    </w:sdtEndPr>
    <w:sdtContent>
      <w:p w14:paraId="0F75AA9C" w14:textId="2D9C585A" w:rsidR="00F40EDA" w:rsidRDefault="00F40ED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57C78A7" w14:textId="77777777" w:rsidR="00F40EDA" w:rsidRDefault="00F40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E37CB6" w14:textId="77777777" w:rsidR="00F40286" w:rsidRDefault="00F40286" w:rsidP="00F40EDA">
      <w:pPr>
        <w:spacing w:after="0" w:line="240" w:lineRule="auto"/>
      </w:pPr>
      <w:r>
        <w:separator/>
      </w:r>
    </w:p>
  </w:footnote>
  <w:footnote w:type="continuationSeparator" w:id="0">
    <w:p w14:paraId="574EF1D3" w14:textId="77777777" w:rsidR="00F40286" w:rsidRDefault="00F40286" w:rsidP="00F40E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A04"/>
    <w:rsid w:val="000B4F47"/>
    <w:rsid w:val="003D157D"/>
    <w:rsid w:val="004368A3"/>
    <w:rsid w:val="00442A04"/>
    <w:rsid w:val="00C44D4F"/>
    <w:rsid w:val="00DD0052"/>
    <w:rsid w:val="00F40286"/>
    <w:rsid w:val="00F40E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698F0"/>
  <w15:chartTrackingRefBased/>
  <w15:docId w15:val="{FAC89615-81BA-4527-8A10-8D25FAB32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0ED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0EDA"/>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40EDA"/>
    <w:rPr>
      <w:b/>
      <w:bCs/>
    </w:rPr>
  </w:style>
  <w:style w:type="paragraph" w:styleId="Header">
    <w:name w:val="header"/>
    <w:basedOn w:val="Normal"/>
    <w:link w:val="HeaderChar"/>
    <w:uiPriority w:val="99"/>
    <w:unhideWhenUsed/>
    <w:rsid w:val="00F40E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40EDA"/>
  </w:style>
  <w:style w:type="paragraph" w:styleId="Footer">
    <w:name w:val="footer"/>
    <w:basedOn w:val="Normal"/>
    <w:link w:val="FooterChar"/>
    <w:uiPriority w:val="99"/>
    <w:unhideWhenUsed/>
    <w:rsid w:val="00F40E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40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1892099">
      <w:bodyDiv w:val="1"/>
      <w:marLeft w:val="0"/>
      <w:marRight w:val="0"/>
      <w:marTop w:val="0"/>
      <w:marBottom w:val="0"/>
      <w:divBdr>
        <w:top w:val="none" w:sz="0" w:space="0" w:color="auto"/>
        <w:left w:val="none" w:sz="0" w:space="0" w:color="auto"/>
        <w:bottom w:val="none" w:sz="0" w:space="0" w:color="auto"/>
        <w:right w:val="none" w:sz="0" w:space="0" w:color="auto"/>
      </w:divBdr>
    </w:div>
    <w:div w:id="206275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1284</Words>
  <Characters>7323</Characters>
  <Application>Microsoft Office Word</Application>
  <DocSecurity>0</DocSecurity>
  <Lines>61</Lines>
  <Paragraphs>17</Paragraphs>
  <ScaleCrop>false</ScaleCrop>
  <Company/>
  <LinksUpToDate>false</LinksUpToDate>
  <CharactersWithSpaces>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5</cp:revision>
  <dcterms:created xsi:type="dcterms:W3CDTF">2020-10-28T11:01:00Z</dcterms:created>
  <dcterms:modified xsi:type="dcterms:W3CDTF">2020-11-01T08:49:00Z</dcterms:modified>
</cp:coreProperties>
</file>